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A13B" w14:textId="6CF12106" w:rsidR="003216DD" w:rsidRDefault="003216DD" w:rsidP="003216DD">
      <w:pPr>
        <w:spacing w:after="20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ΠΙΝΑΚΑΣ 3 (ΑΝΑΡΤΗΤΕΟΣ ΣΤΟ ΔΙΑΔΙΚΤΥΟ). ΚΑΤΑΤΑΞΗ ΚΑΤΑ ΣΕΙΡΑ ΠΡΟΤΕΡΑΙΟΤΗΤΑΣ ΤΩΝ ΦΟΙΤΗΤΩΝ ΤΕΧΝΟΛΟΓΙΚΗΣ ΕΚΠΑΙΔΕΥΣΗΣ ΤΩΝ ΟΠΟΙΩΝ ΕΓΚΡΙΝΕΤΑΙ Η ΕΚΠΟΝΗΣΗ ΠΡΑΚΤΙΚΗΣ ΑΣΚΗΣΗΣ ΣΕ </w:t>
      </w:r>
      <w:r>
        <w:rPr>
          <w:rFonts w:cstheme="minorHAnsi"/>
          <w:b/>
          <w:u w:val="single"/>
        </w:rPr>
        <w:t xml:space="preserve">ΔΗΜΟΣΙΟ </w:t>
      </w:r>
      <w:r w:rsidRPr="00F64D10">
        <w:rPr>
          <w:rFonts w:cstheme="minorHAnsi"/>
          <w:b/>
          <w:u w:val="single"/>
        </w:rPr>
        <w:t>ΦΟΡΕΑ</w:t>
      </w:r>
      <w:r>
        <w:rPr>
          <w:rFonts w:cstheme="minorHAnsi"/>
          <w:b/>
        </w:rPr>
        <w:t xml:space="preserve"> (ΑΠΡΙΛΙΟΣ 2024 – ΣΕΠΤΕΜΒΡΙΟΣ 2024) ΜΕ ΔΙΚΑΙΩΜΑ ΣΥΜΜΕΤΟΧΗΣ ΣΤΗΝ ΠΡΑΞΗ </w:t>
      </w:r>
      <w:r w:rsidRPr="00A7774B">
        <w:rPr>
          <w:rFonts w:ascii="Calibri" w:eastAsia="Calibri" w:hAnsi="Calibri" w:cs="Calibri"/>
          <w:b/>
          <w:bCs/>
        </w:rPr>
        <w:t>«ΠΡΑΚΤΙΚΗ ΑΣΚΗΣΗ ΤΡΙΤΟΒΑΘΜΙΑΣ ΕΚΠΑΙΔΕΥΣΗΣ ΤΟΥ ΠΑΝΕΠΙΣΤΗΜΙΟΥ ΠΕΛΟΠΟΝΝΗΣΟΥ ΑΚ.ΕΤΩΝ 2022-2023 &amp; 2023 -2024,  με κωδικό ΟΠΣ (MIS) 6004529,  στο πλαίσιο του Επιχειρησιακού Προγράμματος  «Ανθρώπινο Δυναμικό και Κοινωνική Συνοχή 2021-2027», που συγχρηματοδοτείται από την Ευρωπαϊκή Ένωση (Ευρωπαϊκό Κοινωνικό Ταμείο) και από εθνικούς πόρους</w:t>
      </w:r>
      <w:r>
        <w:rPr>
          <w:rFonts w:cstheme="minorHAnsi"/>
          <w:b/>
        </w:rPr>
        <w:t xml:space="preserve">. ΟΙ ΦΟΙΤΗΤΕΣ ΜΕ Α/Α ΑΠΟ ΤΟ 1 ΕΩΣ ΤΟ 1 ΘΑ ΠΡΑΓΜΑΤΟΠΟΙΗΣΟΥΝ ΤΗΝ ΠΡΑΚΤΙΚΗ ΤΟΥΣ ΑΣΚΗΣΗ ΣΕ </w:t>
      </w:r>
      <w:r>
        <w:rPr>
          <w:rFonts w:cstheme="minorHAnsi"/>
          <w:b/>
          <w:u w:val="single"/>
        </w:rPr>
        <w:t xml:space="preserve">ΔΗΜΟΣΙΟ </w:t>
      </w:r>
      <w:r w:rsidRPr="00F64D10">
        <w:rPr>
          <w:rFonts w:cstheme="minorHAnsi"/>
          <w:b/>
          <w:u w:val="single"/>
        </w:rPr>
        <w:t>ΦΟΡΕΑ</w:t>
      </w:r>
      <w:r>
        <w:rPr>
          <w:rFonts w:cstheme="minorHAnsi"/>
          <w:b/>
        </w:rPr>
        <w:t xml:space="preserve"> ΜΕ ΕΠΙΔΟΤΗΣΗ ΑΠΟ ΤΗΝ ΠΡΑΞΗ </w:t>
      </w:r>
      <w:r w:rsidRPr="00A7774B">
        <w:rPr>
          <w:rFonts w:ascii="Calibri" w:eastAsia="Calibri" w:hAnsi="Calibri" w:cs="Calibri"/>
          <w:b/>
          <w:bCs/>
        </w:rPr>
        <w:t>«ΠΡΑΚΤΙΚΗ ΑΣΚΗΣΗ ΤΡΙΤΟΒΑΘΜΙΑΣ ΕΚΠΑΙΔΕΥΣΗΣ ΤΟΥ ΠΑΝΕΠΙΣΤΗΜΙΟΥ ΠΕΛΟΠΟΝΝΗΣΟΥ ΑΚ.ΕΤΩΝ 2022-2023 &amp; 2023 -2024,  με κωδικό ΟΠΣ (MIS) 6004529,  στο πλαίσιο του Επιχειρησιακού Προγράμματος  «Ανθρώπινο Δυναμικό και Κοινωνική Συνοχή 2021-2027», που συγχρηματοδοτείται από την Ευρωπαϊκή Ένωση (Ευρωπαϊκό Κοινωνικό Ταμείο) και από εθνικούς πόρους</w:t>
      </w:r>
      <w:r>
        <w:rPr>
          <w:rFonts w:cstheme="minorHAnsi"/>
          <w:b/>
        </w:rPr>
        <w:t>.</w:t>
      </w:r>
      <w:r w:rsidR="00EB17DD">
        <w:rPr>
          <w:rFonts w:cstheme="minorHAnsi"/>
          <w:b/>
        </w:rPr>
        <w:t>*</w:t>
      </w:r>
    </w:p>
    <w:tbl>
      <w:tblPr>
        <w:tblW w:w="14815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856"/>
        <w:gridCol w:w="1480"/>
        <w:gridCol w:w="1134"/>
        <w:gridCol w:w="2265"/>
        <w:gridCol w:w="992"/>
        <w:gridCol w:w="1462"/>
        <w:gridCol w:w="1108"/>
        <w:gridCol w:w="1108"/>
        <w:gridCol w:w="1108"/>
        <w:gridCol w:w="1108"/>
        <w:gridCol w:w="1680"/>
      </w:tblGrid>
      <w:tr w:rsidR="003216DD" w:rsidRPr="00AB758E" w14:paraId="54E41728" w14:textId="77777777" w:rsidTr="007D07F0">
        <w:trPr>
          <w:trHeight w:val="290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14:paraId="5B7E158C" w14:textId="77777777" w:rsidR="003216DD" w:rsidRPr="00AB758E" w:rsidRDefault="003216DD" w:rsidP="007D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F0D6FC8" w14:textId="77777777" w:rsidR="003216DD" w:rsidRPr="00AB758E" w:rsidRDefault="003216DD" w:rsidP="007D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Α.Μ.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1860FEB" w14:textId="77777777" w:rsidR="003216DD" w:rsidRPr="00AB758E" w:rsidRDefault="003216DD" w:rsidP="007D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ρ</w:t>
            </w: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 Π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ρωτ</w:t>
            </w: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 Α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ίτ</w:t>
            </w: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1D700E" w14:textId="77777777" w:rsidR="003216DD" w:rsidRPr="00AB758E" w:rsidRDefault="003216DD" w:rsidP="007D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Έναρξη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0760A015" w14:textId="77777777" w:rsidR="003216DD" w:rsidRPr="00AB758E" w:rsidRDefault="003216DD" w:rsidP="007D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Φορέας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E9F4B0" w14:textId="77777777" w:rsidR="003216DD" w:rsidRPr="00AB758E" w:rsidRDefault="003216DD" w:rsidP="007D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Τύπος Φορέα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4A5CBA1C" w14:textId="77777777" w:rsidR="003216DD" w:rsidRPr="00AB758E" w:rsidRDefault="003216DD" w:rsidP="007D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Διεύθυνση</w:t>
            </w:r>
          </w:p>
        </w:tc>
        <w:tc>
          <w:tcPr>
            <w:tcW w:w="1108" w:type="dxa"/>
            <w:vAlign w:val="center"/>
          </w:tcPr>
          <w:p w14:paraId="625CAA86" w14:textId="77777777" w:rsidR="003216DD" w:rsidRPr="00CF3D96" w:rsidRDefault="003216DD" w:rsidP="007D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CF3D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Κριτήριο 1 (50%)</w:t>
            </w:r>
          </w:p>
        </w:tc>
        <w:tc>
          <w:tcPr>
            <w:tcW w:w="1108" w:type="dxa"/>
            <w:vAlign w:val="center"/>
          </w:tcPr>
          <w:p w14:paraId="1806B52B" w14:textId="77777777" w:rsidR="003216DD" w:rsidRPr="00CF3D96" w:rsidRDefault="003216DD" w:rsidP="007D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CF3D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Κριτήριο 2 (40%)</w:t>
            </w:r>
          </w:p>
        </w:tc>
        <w:tc>
          <w:tcPr>
            <w:tcW w:w="1108" w:type="dxa"/>
            <w:vAlign w:val="center"/>
          </w:tcPr>
          <w:p w14:paraId="5460E7F8" w14:textId="77777777" w:rsidR="003216DD" w:rsidRPr="00CF3D96" w:rsidRDefault="003216DD" w:rsidP="007D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CF3D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Κριτήριο 3 (10%)</w:t>
            </w:r>
          </w:p>
        </w:tc>
        <w:tc>
          <w:tcPr>
            <w:tcW w:w="1108" w:type="dxa"/>
            <w:vAlign w:val="center"/>
          </w:tcPr>
          <w:p w14:paraId="24AFFB86" w14:textId="77777777" w:rsidR="003216DD" w:rsidRPr="00CF3D96" w:rsidRDefault="003216DD" w:rsidP="007D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CF3D9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Πλήθος Μορίων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0E5102C6" w14:textId="77777777" w:rsidR="003216DD" w:rsidRPr="00AB758E" w:rsidRDefault="003216DD" w:rsidP="007D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Επόπτης</w:t>
            </w:r>
          </w:p>
        </w:tc>
      </w:tr>
      <w:tr w:rsidR="003216DD" w:rsidRPr="00AB758E" w14:paraId="66F7EB28" w14:textId="77777777" w:rsidTr="007D07F0">
        <w:trPr>
          <w:trHeight w:val="47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14:paraId="4D594055" w14:textId="77777777" w:rsidR="003216DD" w:rsidRPr="00AB758E" w:rsidRDefault="003216DD" w:rsidP="007D0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405DECF" w14:textId="77777777" w:rsidR="003216DD" w:rsidRPr="00714314" w:rsidRDefault="003216DD" w:rsidP="007D0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2018104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041948D" w14:textId="77777777" w:rsidR="003216DD" w:rsidRPr="00714314" w:rsidRDefault="003216DD" w:rsidP="007D0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F2E62">
              <w:rPr>
                <w:rFonts w:ascii="Calibri" w:hAnsi="Calibri" w:cs="Calibri"/>
                <w:sz w:val="18"/>
                <w:szCs w:val="18"/>
              </w:rPr>
              <w:t>803/02-03-2024 4509/4-3-2024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ECA7B0" w14:textId="77777777" w:rsidR="003216DD" w:rsidRPr="00714314" w:rsidRDefault="003216DD" w:rsidP="007D0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1/4/2024</w:t>
            </w:r>
          </w:p>
        </w:tc>
        <w:tc>
          <w:tcPr>
            <w:tcW w:w="2265" w:type="dxa"/>
            <w:shd w:val="clear" w:color="auto" w:fill="auto"/>
            <w:vAlign w:val="bottom"/>
            <w:hideMark/>
          </w:tcPr>
          <w:p w14:paraId="27E9C2D6" w14:textId="77777777" w:rsidR="003216DD" w:rsidRPr="005F2E62" w:rsidRDefault="003216DD" w:rsidP="007D0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 w:rsidRPr="005F2E62">
              <w:rPr>
                <w:rFonts w:ascii="Calibri" w:hAnsi="Calibri" w:cs="Calibri"/>
                <w:color w:val="000000"/>
                <w:sz w:val="18"/>
                <w:szCs w:val="18"/>
              </w:rPr>
              <w:t>ΔΗΜΟΣ ΠΥΡΓΟΥ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E4528D" w14:textId="77777777" w:rsidR="003216DD" w:rsidRPr="005F2E62" w:rsidRDefault="003216DD" w:rsidP="007D0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1462" w:type="dxa"/>
            <w:shd w:val="clear" w:color="auto" w:fill="auto"/>
            <w:vAlign w:val="bottom"/>
            <w:hideMark/>
          </w:tcPr>
          <w:p w14:paraId="4B3FB7A6" w14:textId="77777777" w:rsidR="003216DD" w:rsidRPr="005F2E62" w:rsidRDefault="003216DD" w:rsidP="007D0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F2E62">
              <w:rPr>
                <w:rFonts w:ascii="Calibri" w:hAnsi="Calibri" w:cs="Calibri"/>
                <w:color w:val="000000"/>
                <w:sz w:val="18"/>
                <w:szCs w:val="18"/>
              </w:rPr>
              <w:t>ΠΑΤΡΩΝ &amp; Τ. ΠΕΤΡΟΠΟΥΛΟΥ, 271 31, ΠΥΡΓΟΣ ΗΛΕΙΑΣ</w:t>
            </w:r>
          </w:p>
        </w:tc>
        <w:tc>
          <w:tcPr>
            <w:tcW w:w="1108" w:type="dxa"/>
            <w:vAlign w:val="center"/>
          </w:tcPr>
          <w:p w14:paraId="66753FA2" w14:textId="77777777" w:rsidR="003216DD" w:rsidRPr="00CF3D96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08" w:type="dxa"/>
            <w:vAlign w:val="center"/>
          </w:tcPr>
          <w:p w14:paraId="3B170C02" w14:textId="77777777" w:rsidR="003216DD" w:rsidRPr="00CF3D96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8" w:type="dxa"/>
            <w:vAlign w:val="center"/>
          </w:tcPr>
          <w:p w14:paraId="7E34809D" w14:textId="77777777" w:rsidR="003216DD" w:rsidRPr="00CF3D96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08" w:type="dxa"/>
            <w:vAlign w:val="center"/>
          </w:tcPr>
          <w:p w14:paraId="3F3709B6" w14:textId="77777777" w:rsidR="003216DD" w:rsidRPr="00CF3D96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3D7C5C91" w14:textId="77777777" w:rsidR="003216DD" w:rsidRPr="00714314" w:rsidRDefault="003216DD" w:rsidP="007D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</w:tbl>
    <w:p w14:paraId="33911E45" w14:textId="77777777" w:rsidR="006F35A4" w:rsidRDefault="006F35A4" w:rsidP="006F35A4">
      <w:pPr>
        <w:spacing w:after="200" w:line="360" w:lineRule="auto"/>
        <w:rPr>
          <w:rFonts w:cstheme="minorHAnsi"/>
          <w:b/>
        </w:rPr>
      </w:pPr>
    </w:p>
    <w:p w14:paraId="3D6F5B84" w14:textId="5C9C6E55" w:rsidR="006F35A4" w:rsidRPr="002944A9" w:rsidRDefault="002944A9" w:rsidP="006F35A4">
      <w:pPr>
        <w:spacing w:after="200" w:line="360" w:lineRule="auto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* </w:t>
      </w:r>
      <w:r w:rsidR="006F35A4" w:rsidRPr="002944A9">
        <w:rPr>
          <w:rFonts w:ascii="Calibri" w:eastAsia="Calibri" w:hAnsi="Calibri" w:cs="Calibri"/>
          <w:color w:val="000000"/>
          <w:sz w:val="24"/>
          <w:szCs w:val="24"/>
        </w:rPr>
        <w:t>Περίοδος υποβολής ενστάσεων έναντι του Προσωρινού Πίνακα</w:t>
      </w:r>
      <w:r w:rsidR="006F35A4" w:rsidRPr="002944A9">
        <w:rPr>
          <w:rFonts w:cstheme="minorHAnsi"/>
          <w:sz w:val="24"/>
          <w:szCs w:val="24"/>
        </w:rPr>
        <w:t xml:space="preserve"> </w:t>
      </w:r>
      <w:r w:rsidRPr="002944A9">
        <w:rPr>
          <w:rFonts w:cstheme="minorHAnsi"/>
          <w:sz w:val="24"/>
          <w:szCs w:val="24"/>
        </w:rPr>
        <w:t>από 06/03/2024 έως 12/03/2024.</w:t>
      </w:r>
    </w:p>
    <w:p w14:paraId="50055E7B" w14:textId="65F9DBBA" w:rsidR="003216DD" w:rsidRDefault="003216DD" w:rsidP="006F35A4">
      <w:pPr>
        <w:spacing w:after="20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br w:type="page"/>
      </w:r>
      <w:r>
        <w:rPr>
          <w:rFonts w:cstheme="minorHAnsi"/>
          <w:b/>
        </w:rPr>
        <w:lastRenderedPageBreak/>
        <w:t>ΠΙΝΑΚΑΣ 4 (ΑΝΑΡΤΗΤΕΟΣ ΣΤΟ ΔΙΑΔΙΚΤΥΟ). ΚΑΤΑΤΑΞΗ ΚΑΤΑ ΑΥΞΟΥΣΑ ΣΕΙΡΑ ΑΡΙΘΜΟΥ ΠΡΩΤΟΚΟΛΛΟΥ ΠΡΟΤΕΡΑΙΟΤΗΤΑΣ ΤΩΝ ΦΟΙΤΗΤΩΝ ΤΕΧΝΟΛΟΓΙΚΗΣ ΕΚΠΑΙΔΕΥΣΗΣ ΤΩΝ ΟΠΟΙΩΝ ΕΓΚΡΙΝΕΤΑΙ Η ΕΚΠΟΝΗΣΗ ΠΡΑΚΤΙΚΗΣ ΑΣΚΗΣΗΣ ΜΕ ΕΠΙΔΟΤΗΣΗ ΟΑΕΔ (ΑΠΡΙΛΙΟΣ 2024 – ΣΕΠΤΕΜΒΡΙΟΣ 2024).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851"/>
        <w:gridCol w:w="850"/>
        <w:gridCol w:w="3119"/>
        <w:gridCol w:w="1984"/>
        <w:gridCol w:w="1276"/>
        <w:gridCol w:w="850"/>
        <w:gridCol w:w="1418"/>
        <w:gridCol w:w="1417"/>
      </w:tblGrid>
      <w:tr w:rsidR="003216DD" w14:paraId="6FCEF2B5" w14:textId="77777777" w:rsidTr="007D07F0">
        <w:trPr>
          <w:trHeight w:val="315"/>
        </w:trPr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685AC" w14:textId="77777777" w:rsidR="003216DD" w:rsidRDefault="003216DD" w:rsidP="007D07F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17" w:type="dxa"/>
            <w:vAlign w:val="center"/>
          </w:tcPr>
          <w:p w14:paraId="0A431465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Αρ.Πρωτ.Αίτ.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21260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Α.Μ.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7C2BF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Έναρξη</w:t>
            </w:r>
          </w:p>
        </w:tc>
        <w:tc>
          <w:tcPr>
            <w:tcW w:w="31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6D302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Φορέας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9C15B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Διεύθυνση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B7A6F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Τύπος Φορέα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4948B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ΕΣΠΑ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37663" w14:textId="77777777" w:rsidR="003216DD" w:rsidRDefault="003216DD" w:rsidP="007D07F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Παρατηρήσεις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16365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Επόπτης</w:t>
            </w:r>
          </w:p>
        </w:tc>
      </w:tr>
      <w:tr w:rsidR="003216DD" w14:paraId="7EF19B26" w14:textId="77777777" w:rsidTr="007D07F0">
        <w:trPr>
          <w:trHeight w:val="315"/>
        </w:trPr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1F280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bottom"/>
          </w:tcPr>
          <w:p w14:paraId="0A01164F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3930/27-02-2024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18746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2018105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F7993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1/4/2024</w:t>
            </w:r>
          </w:p>
        </w:tc>
        <w:tc>
          <w:tcPr>
            <w:tcW w:w="31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7BA85" w14:textId="77777777" w:rsidR="003216DD" w:rsidRPr="000F6C1C" w:rsidRDefault="003216DD" w:rsidP="007D07F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ΕΛΕΝΗ ΓΙΑΜΠΟΥΡΑΝΗ &amp; ΣΙΑ Ο.Ε. ΒΙΟΤΕΧΝΙΑ -ΕΜΠΟΡΙΑ ΤΥΠΟΠΟΙΗΜΕΝΩΝ ΑΓΡ. ΠΡΟΪΟΝΤΩΝ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B4A0C" w14:textId="77777777" w:rsidR="003216DD" w:rsidRPr="000F6C1C" w:rsidRDefault="003216DD" w:rsidP="007D07F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ΜΟΥΚΛΙ ΚΟΡΙΝΘΙΑΣ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47E02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Ιδιωτικός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2EFCA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ΌΧΙ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5E2C9" w14:textId="77777777" w:rsidR="003216DD" w:rsidRDefault="003216DD" w:rsidP="007D07F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A2105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3216DD" w14:paraId="699F39B1" w14:textId="77777777" w:rsidTr="007D07F0">
        <w:trPr>
          <w:trHeight w:val="315"/>
        </w:trPr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9F4F2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bottom"/>
          </w:tcPr>
          <w:p w14:paraId="6596B05E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4259/29-02-2024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8F8C9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2016179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D33C6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1/4/2024</w:t>
            </w:r>
          </w:p>
        </w:tc>
        <w:tc>
          <w:tcPr>
            <w:tcW w:w="31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81D54" w14:textId="77777777" w:rsidR="003216DD" w:rsidRPr="000F6C1C" w:rsidRDefault="003216DD" w:rsidP="007D07F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ΚΟΝΑΝ ΑΞΤΕ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9F6A8" w14:textId="77777777" w:rsidR="003216DD" w:rsidRPr="000F6C1C" w:rsidRDefault="003216DD" w:rsidP="007D07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ΛΕΩΦ. ΗΡΑΚΛΕΙΔΩΝ -ΙΞΙΑ-ΡΟΔΟΣ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86E63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FA041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ΌΧΙ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3EB13" w14:textId="77777777" w:rsidR="003216DD" w:rsidRDefault="003216DD" w:rsidP="007D07F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E35B5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3216DD" w14:paraId="2547C967" w14:textId="77777777" w:rsidTr="007D07F0">
        <w:trPr>
          <w:trHeight w:val="315"/>
        </w:trPr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52C72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bottom"/>
          </w:tcPr>
          <w:p w14:paraId="5636CF87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4414/01-03-2024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45E24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2014046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C345C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1/4/2024</w:t>
            </w:r>
          </w:p>
        </w:tc>
        <w:tc>
          <w:tcPr>
            <w:tcW w:w="31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1B0D9" w14:textId="77777777" w:rsidR="003216DD" w:rsidRPr="00D736FF" w:rsidRDefault="003216DD" w:rsidP="007D07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ΜΙΧΑΗΛΙΔΗ ΜΑΤΘΙΑΔΗ Ε.Ε.-ΥΠΗΡΕΣΙΕΣ ΑΣΦΑΛΙΣΤΙΚΟΥ ΣΥΜΒΟΥΛΟΥ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A3F63" w14:textId="77777777" w:rsidR="003216DD" w:rsidRPr="000F6C1C" w:rsidRDefault="003216DD" w:rsidP="007D07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ΠΥΛΗΣ 48 &amp; ΔΕΛΗΓΙΩΡΓΗ, 18534, ΠΕΙΡΑΙΑΣ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E888A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8EC3A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ΌΧΙ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B3B98" w14:textId="77777777" w:rsidR="003216DD" w:rsidRDefault="003216DD" w:rsidP="007D07F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A1DD7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3216DD" w14:paraId="3D91133E" w14:textId="77777777" w:rsidTr="007D07F0">
        <w:trPr>
          <w:trHeight w:val="315"/>
        </w:trPr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6377A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bottom"/>
          </w:tcPr>
          <w:p w14:paraId="5F8B32F6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4426/01-03-2024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EF9EE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2016090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7153F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1/4/2024</w:t>
            </w:r>
          </w:p>
        </w:tc>
        <w:tc>
          <w:tcPr>
            <w:tcW w:w="31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70069" w14:textId="77777777" w:rsidR="003216DD" w:rsidRPr="00D736FF" w:rsidRDefault="003216DD" w:rsidP="007D07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ΜΠΟΓΡΑΚΟΣ ΑΝ. ΠΕΤΡΟΣ -ΛΟΓΙΣΤΙΚΟ ΓΡΑΦΕΙΟ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76CA0" w14:textId="77777777" w:rsidR="003216DD" w:rsidRPr="000F6C1C" w:rsidRDefault="003216DD" w:rsidP="007D07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25Ης ΜΑΡΤΙΟΥ &amp; ΓΑΛΑΞΕΙΔΙΟΥ 2, ΠΕΙΡΑΙΑΣ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EFD9C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40817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ΌΧΙ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7199A" w14:textId="77777777" w:rsidR="003216DD" w:rsidRDefault="003216DD" w:rsidP="007D07F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DD8C0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3216DD" w14:paraId="4D4689AD" w14:textId="77777777" w:rsidTr="007D07F0">
        <w:trPr>
          <w:trHeight w:val="315"/>
        </w:trPr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C1508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bottom"/>
          </w:tcPr>
          <w:p w14:paraId="5BDF8FC6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43D99">
              <w:rPr>
                <w:rFonts w:ascii="Calibri" w:hAnsi="Calibri" w:cs="Calibri"/>
                <w:color w:val="000000"/>
                <w:sz w:val="18"/>
                <w:szCs w:val="18"/>
              </w:rPr>
              <w:t>917/03-03-2024</w:t>
            </w:r>
          </w:p>
          <w:p w14:paraId="2A9B7DCB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4531/4-3-2024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5920A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2018093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0536F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1/4/2024</w:t>
            </w:r>
          </w:p>
        </w:tc>
        <w:tc>
          <w:tcPr>
            <w:tcW w:w="31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DC64E" w14:textId="77777777" w:rsidR="003216DD" w:rsidRPr="00D736FF" w:rsidRDefault="003216DD" w:rsidP="007D07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ΕΘΝΙΚΗ ΤΡΑΠΕΖΑ ΤΗΣ ΕΛΛΑΔΟΣ Α.Ε.-ΚΑΤΑΣΤΗΜΑ ΑΡΧΑΙΑΣ ΟΛΥΜΠΙΑΣ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D7747" w14:textId="77777777" w:rsidR="003216DD" w:rsidRPr="000F6C1C" w:rsidRDefault="003216DD" w:rsidP="007D07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ΠΡΑΞΙΤΕΛΟΥΣ ΚΟΝΔΥΛΗ 7, 27056, ΑΡΧΑΙΑ ΟΛΥΜΠΙΑ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5A991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72A84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ΌΧΙ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6FA1E" w14:textId="77777777" w:rsidR="003216DD" w:rsidRDefault="003216DD" w:rsidP="007D07F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64DE0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3216DD" w14:paraId="21517025" w14:textId="77777777" w:rsidTr="007D07F0">
        <w:trPr>
          <w:trHeight w:val="315"/>
        </w:trPr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CA311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bottom"/>
          </w:tcPr>
          <w:p w14:paraId="33A88843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4643/04-03-2024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037F2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2012040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F354D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1/4/2024</w:t>
            </w:r>
          </w:p>
        </w:tc>
        <w:tc>
          <w:tcPr>
            <w:tcW w:w="31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CA484" w14:textId="77777777" w:rsidR="003216DD" w:rsidRPr="00D736FF" w:rsidRDefault="003216DD" w:rsidP="007D07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ΚΑΤΣΟΥΛΑ Μ. &amp;  ΞΑΓΟΡΑΡΑΚΗ Σ. Ο.Ε. -ΛΟΓΙΣΤΙΚΕΣ ΥΠΗΡΕΣΙΕΣ-ΔΙΕΚΠΕΡΑΙΩΣΕΙΣ-ΤΑΧΥΜΕΤΑΓΟΡΕΣ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011C0" w14:textId="77777777" w:rsidR="003216DD" w:rsidRPr="000F6C1C" w:rsidRDefault="003216DD" w:rsidP="007D07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25Ης ΜΑΡΤΙΟΥ 49, ΚΥΠΑΡΙΣΣΙΑ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5DC9F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DB2ED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ΌΧΙ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60EE9" w14:textId="77777777" w:rsidR="003216DD" w:rsidRDefault="003216DD" w:rsidP="007D07F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6A7D5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ΜΠΑΚΕΤΕΑ</w:t>
            </w:r>
          </w:p>
        </w:tc>
      </w:tr>
      <w:tr w:rsidR="003216DD" w14:paraId="5885918B" w14:textId="77777777" w:rsidTr="007D07F0">
        <w:trPr>
          <w:trHeight w:val="315"/>
        </w:trPr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80625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bottom"/>
          </w:tcPr>
          <w:p w14:paraId="022096F5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4650/04-03-2024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BDC7E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2015080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69D0C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1/4/2024</w:t>
            </w:r>
          </w:p>
        </w:tc>
        <w:tc>
          <w:tcPr>
            <w:tcW w:w="31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3CCF2" w14:textId="77777777" w:rsidR="003216DD" w:rsidRPr="00D736FF" w:rsidRDefault="003216DD" w:rsidP="007D07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ΕΘΝΙΚΗ ΤΡΑΠΕΖΑ ΤΗΣ ΕΛΛΑΔΟΣ Α.Ε.-ΚΑΤΑΣΤΗΜΑ ΜΕΣΣΗΝΗΣ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A35DC" w14:textId="77777777" w:rsidR="003216DD" w:rsidRPr="000F6C1C" w:rsidRDefault="003216DD" w:rsidP="007D07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ΠΛΑΤΕΙΑ Ι. ΑΛΕΥΡΑ, 24200, ΜΕΣΣΗΝΗ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0F983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0E018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ΌΧΙ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D9D4" w14:textId="77777777" w:rsidR="003216DD" w:rsidRDefault="003216DD" w:rsidP="007D07F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E5D14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ΜΠΑΚΕΤΕΑ</w:t>
            </w:r>
          </w:p>
        </w:tc>
      </w:tr>
      <w:tr w:rsidR="003216DD" w14:paraId="2C9F2E0E" w14:textId="77777777" w:rsidTr="007D07F0">
        <w:trPr>
          <w:trHeight w:val="315"/>
        </w:trPr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D7410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bottom"/>
          </w:tcPr>
          <w:p w14:paraId="45CA593D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1E7E">
              <w:rPr>
                <w:sz w:val="18"/>
                <w:szCs w:val="18"/>
              </w:rPr>
              <w:t>708/09-02-2024</w:t>
            </w:r>
            <w:r w:rsidRPr="00B41E7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4694/4-3-2024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E4150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2018083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C9731" w14:textId="77777777" w:rsidR="003216DD" w:rsidRDefault="003216DD" w:rsidP="007D07F0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1/4/2024</w:t>
            </w:r>
          </w:p>
        </w:tc>
        <w:tc>
          <w:tcPr>
            <w:tcW w:w="31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119D3" w14:textId="77777777" w:rsidR="003216DD" w:rsidRPr="00D736FF" w:rsidRDefault="003216DD" w:rsidP="007D07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ΕΘΝΙΚΗ ΤΡΑΠΕΖΑ ΤΗΣ ΕΛΛΑΔΟΣ Α.Ε. – ΚΑΤΑΣΤΗΜΑ ΚΑΛΑΜΑΤΑΣ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AA7D" w14:textId="77777777" w:rsidR="003216DD" w:rsidRPr="000F6C1C" w:rsidRDefault="003216DD" w:rsidP="007D07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ΚΑΛΑΜΑΤΑ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15A8C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B7E3A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ΟΧΙ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68150" w14:textId="2F7D4968" w:rsidR="003216DD" w:rsidRDefault="003216DD" w:rsidP="007D07F0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Εκκρεμεί η προσκόμιση της βεβαίωσης του φορέα*</w:t>
            </w:r>
            <w:r w:rsidR="00EB17DD">
              <w:rPr>
                <w:rFonts w:ascii="Calibri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BB8D9" w14:textId="77777777" w:rsidR="003216DD" w:rsidRDefault="003216DD" w:rsidP="007D0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ΜΠΑΚΕΤΕΑ</w:t>
            </w:r>
          </w:p>
        </w:tc>
      </w:tr>
    </w:tbl>
    <w:p w14:paraId="71B6A507" w14:textId="77777777" w:rsidR="003216DD" w:rsidRDefault="003216DD" w:rsidP="003216DD">
      <w:pPr>
        <w:spacing w:after="200" w:line="276" w:lineRule="auto"/>
        <w:rPr>
          <w:rFonts w:cstheme="minorHAnsi"/>
          <w:b/>
        </w:rPr>
      </w:pPr>
    </w:p>
    <w:p w14:paraId="65D1A71B" w14:textId="7475F97D" w:rsidR="004F071E" w:rsidRDefault="00EB17DD" w:rsidP="003216DD">
      <w:r>
        <w:rPr>
          <w:rFonts w:cstheme="minorHAnsi"/>
          <w:bCs/>
        </w:rPr>
        <w:t>*</w:t>
      </w:r>
      <w:r w:rsidR="003216DD" w:rsidRPr="006D6020">
        <w:rPr>
          <w:rFonts w:cstheme="minorHAnsi"/>
          <w:bCs/>
        </w:rPr>
        <w:t>*</w:t>
      </w:r>
      <w:r w:rsidR="003216DD">
        <w:rPr>
          <w:rFonts w:cstheme="minorHAnsi"/>
          <w:bCs/>
        </w:rPr>
        <w:t xml:space="preserve"> Σε περίπτωση μη προσκόμισης της βεβαίωσης του φορέα έως 13/03/2024, η αίτηση θα απορριφθεί.</w:t>
      </w:r>
    </w:p>
    <w:sectPr w:rsidR="004F071E" w:rsidSect="003216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0MTWzNLA0NTYwtDRU0lEKTi0uzszPAykwrAUAGvc7ISwAAAA="/>
  </w:docVars>
  <w:rsids>
    <w:rsidRoot w:val="003216DD"/>
    <w:rsid w:val="00154130"/>
    <w:rsid w:val="002944A9"/>
    <w:rsid w:val="003216DD"/>
    <w:rsid w:val="004F071E"/>
    <w:rsid w:val="006F35A4"/>
    <w:rsid w:val="00EB17DD"/>
    <w:rsid w:val="00F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BB559"/>
  <w15:chartTrackingRefBased/>
  <w15:docId w15:val="{7FFAA12B-04C2-4576-881D-BA16E765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6DD"/>
    <w:rPr>
      <w:kern w:val="0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21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1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16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1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16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1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1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1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1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21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21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216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216D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216D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216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216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216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216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21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2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21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21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216DD"/>
    <w:pPr>
      <w:spacing w:before="160"/>
      <w:jc w:val="center"/>
    </w:pPr>
    <w:rPr>
      <w:i/>
      <w:iCs/>
      <w:color w:val="404040" w:themeColor="text1" w:themeTint="BF"/>
      <w:kern w:val="2"/>
      <w:lang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216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216DD"/>
    <w:pPr>
      <w:ind w:left="720"/>
      <w:contextualSpacing/>
    </w:pPr>
    <w:rPr>
      <w:kern w:val="2"/>
      <w:lang w:bidi="he-IL"/>
      <w14:ligatures w14:val="standardContextual"/>
    </w:rPr>
  </w:style>
  <w:style w:type="character" w:styleId="a7">
    <w:name w:val="Intense Emphasis"/>
    <w:basedOn w:val="a0"/>
    <w:uiPriority w:val="21"/>
    <w:qFormat/>
    <w:rsid w:val="003216D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21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bidi="he-IL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216D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21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2678</Characters>
  <Application>Microsoft Office Word</Application>
  <DocSecurity>0</DocSecurity>
  <Lines>167</Lines>
  <Paragraphs>128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GIANNOPOULOS</dc:creator>
  <cp:keywords/>
  <dc:description/>
  <cp:lastModifiedBy>VASILEIOS GIANNOPOULOS</cp:lastModifiedBy>
  <cp:revision>4</cp:revision>
  <dcterms:created xsi:type="dcterms:W3CDTF">2024-03-05T20:54:00Z</dcterms:created>
  <dcterms:modified xsi:type="dcterms:W3CDTF">2024-03-05T20:59:00Z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66859dee-3853-4933-baf1-f6f0a34226c7</vt:lpwstr>
  </property>
</Properties>
</file>